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D9F0" w14:textId="6723117C" w:rsidR="00545ED2" w:rsidRDefault="00C15AA5" w:rsidP="00770D58">
      <w:pPr>
        <w:jc w:val="center"/>
        <w:rPr>
          <w:b/>
          <w:szCs w:val="24"/>
        </w:rPr>
      </w:pPr>
      <w:r>
        <w:rPr>
          <w:b/>
          <w:szCs w:val="24"/>
        </w:rPr>
        <w:t>Jugend stärken im Quartier</w:t>
      </w:r>
    </w:p>
    <w:p w14:paraId="6C828B33" w14:textId="47EE051E" w:rsidR="00C15AA5" w:rsidRPr="00B7493D" w:rsidRDefault="00C15AA5" w:rsidP="00770D58">
      <w:pPr>
        <w:jc w:val="center"/>
        <w:rPr>
          <w:b/>
          <w:szCs w:val="24"/>
        </w:rPr>
      </w:pPr>
      <w:r>
        <w:rPr>
          <w:b/>
          <w:szCs w:val="24"/>
        </w:rPr>
        <w:t>Ausstellung mit Projektergebnissen im Rathaus</w:t>
      </w:r>
    </w:p>
    <w:p w14:paraId="3270BEB8" w14:textId="77777777" w:rsidR="000F59A4" w:rsidRPr="00E17555" w:rsidRDefault="008F7123" w:rsidP="00B7493D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8FF47" wp14:editId="517645CC">
                <wp:simplePos x="0" y="0"/>
                <wp:positionH relativeFrom="column">
                  <wp:posOffset>4751705</wp:posOffset>
                </wp:positionH>
                <wp:positionV relativeFrom="paragraph">
                  <wp:posOffset>100330</wp:posOffset>
                </wp:positionV>
                <wp:extent cx="1714500" cy="5143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0701" w14:textId="34B8EC09" w:rsidR="00B04FB7" w:rsidRDefault="003C22A9" w:rsidP="001069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543ECB6" wp14:editId="09DCDAFC">
                                  <wp:extent cx="1524000" cy="533400"/>
                                  <wp:effectExtent l="0" t="0" r="0" b="0"/>
                                  <wp:docPr id="2" name="Grafik 2" descr="J:\QPK\Präventionskette\Koordinierungsstelle\Logos\Neukölln Jugend\Office\WMF\NKL-J_CO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QPK\Präventionskette\Koordinierungsstelle\Logos\Neukölln Jugend\Office\WMF\NKL-J_CO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C6715B" w14:textId="33AC731D" w:rsidR="00D37893" w:rsidRPr="00D37893" w:rsidRDefault="00D37893" w:rsidP="004404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8F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5pt;margin-top:7.9pt;width:135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hu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" stroked="f">
                <v:textbox>
                  <w:txbxContent>
                    <w:p w14:paraId="03C30701" w14:textId="34B8EC09" w:rsidR="00B04FB7" w:rsidRDefault="003C22A9" w:rsidP="0010696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543ECB6" wp14:editId="09DCDAFC">
                            <wp:extent cx="1524000" cy="533400"/>
                            <wp:effectExtent l="0" t="0" r="0" b="0"/>
                            <wp:docPr id="2" name="Grafik 2" descr="J:\QPK\Präventionskette\Koordinierungsstelle\Logos\Neukölln Jugend\Office\WMF\NKL-J_CO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QPK\Präventionskette\Koordinierungsstelle\Logos\Neukölln Jugend\Office\WMF\NKL-J_CO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C6715B" w14:textId="33AC731D" w:rsidR="00D37893" w:rsidRPr="00D37893" w:rsidRDefault="00D37893" w:rsidP="004404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1331E" w14:textId="4CD66938" w:rsidR="006E7D02" w:rsidRDefault="00C15AA5" w:rsidP="00B04FB7">
      <w:pPr>
        <w:jc w:val="both"/>
        <w:rPr>
          <w:sz w:val="22"/>
          <w:szCs w:val="22"/>
        </w:rPr>
      </w:pPr>
      <w:r>
        <w:rPr>
          <w:sz w:val="22"/>
          <w:szCs w:val="22"/>
        </w:rPr>
        <w:t>Ab dem 22. November ist im Rathaus Neukölln (2. Etage im Foyer) die Ausstellung</w:t>
      </w:r>
      <w:r w:rsidRPr="00C15AA5">
        <w:rPr>
          <w:b/>
          <w:sz w:val="22"/>
          <w:szCs w:val="22"/>
        </w:rPr>
        <w:t xml:space="preserve"> „JUGEND STÄRKEN im Quartier“ </w:t>
      </w:r>
      <w:r>
        <w:rPr>
          <w:sz w:val="22"/>
          <w:szCs w:val="22"/>
        </w:rPr>
        <w:t>zu sehen. Gezeigt werden die Ergebnisse des gleichnamigen Projektes, das seit 2015 durch das Jugendamt unterstützt wird.</w:t>
      </w:r>
    </w:p>
    <w:p w14:paraId="697F1F08" w14:textId="77777777" w:rsidR="00C15AA5" w:rsidRDefault="00C15AA5" w:rsidP="00B04FB7">
      <w:pPr>
        <w:jc w:val="both"/>
        <w:rPr>
          <w:sz w:val="22"/>
          <w:szCs w:val="22"/>
        </w:rPr>
      </w:pPr>
    </w:p>
    <w:p w14:paraId="588F7816" w14:textId="42B69DD6" w:rsidR="00C15AA5" w:rsidRDefault="00C15AA5" w:rsidP="00B04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Höhepunkte der Ausstellung sind die Mikroprojekte der Jahre 2016 und 2017, </w:t>
      </w:r>
      <w:r w:rsidR="00DA371B">
        <w:rPr>
          <w:sz w:val="22"/>
          <w:szCs w:val="22"/>
        </w:rPr>
        <w:t xml:space="preserve">in </w:t>
      </w:r>
      <w:r>
        <w:rPr>
          <w:sz w:val="22"/>
          <w:szCs w:val="22"/>
        </w:rPr>
        <w:t>denen Jugendliche ihre eigenen Ideen umsetzen konnten. Unter anderem ist ein E-Cargo-Bike, das von Jugendlichen gebaut</w:t>
      </w:r>
      <w:r w:rsidR="00DA371B">
        <w:rPr>
          <w:sz w:val="22"/>
          <w:szCs w:val="22"/>
        </w:rPr>
        <w:t xml:space="preserve"> wurde</w:t>
      </w:r>
      <w:r>
        <w:rPr>
          <w:sz w:val="22"/>
          <w:szCs w:val="22"/>
        </w:rPr>
        <w:t xml:space="preserve"> zu sehen. Außerdem werden die Ergebnisse der U18 Wahl erklärt und ein Kiezpodcast über die Gropiusstadt gezeigt.</w:t>
      </w:r>
    </w:p>
    <w:p w14:paraId="024990B8" w14:textId="77777777" w:rsidR="00C15AA5" w:rsidRDefault="00C15AA5" w:rsidP="00B04FB7">
      <w:pPr>
        <w:jc w:val="both"/>
        <w:rPr>
          <w:sz w:val="22"/>
          <w:szCs w:val="22"/>
        </w:rPr>
      </w:pPr>
    </w:p>
    <w:p w14:paraId="5B41A3BB" w14:textId="64CEF2B0" w:rsidR="00C15AA5" w:rsidRDefault="00C15AA5" w:rsidP="00B04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C15AA5">
        <w:rPr>
          <w:b/>
          <w:sz w:val="22"/>
          <w:szCs w:val="22"/>
        </w:rPr>
        <w:t>Vernissage</w:t>
      </w:r>
      <w:r>
        <w:rPr>
          <w:sz w:val="22"/>
          <w:szCs w:val="22"/>
        </w:rPr>
        <w:t xml:space="preserve"> findet statt am </w:t>
      </w:r>
      <w:r w:rsidRPr="00DA371B">
        <w:rPr>
          <w:b/>
          <w:sz w:val="22"/>
          <w:szCs w:val="22"/>
        </w:rPr>
        <w:t>22. November um 13:00 Uhr im Rathaus Neukölln</w:t>
      </w:r>
      <w:r>
        <w:rPr>
          <w:sz w:val="22"/>
          <w:szCs w:val="22"/>
        </w:rPr>
        <w:t xml:space="preserve">, 2. Etage im Foyer. Jugendstadtrat </w:t>
      </w:r>
      <w:r w:rsidRPr="00C15AA5">
        <w:rPr>
          <w:b/>
          <w:sz w:val="22"/>
          <w:szCs w:val="22"/>
        </w:rPr>
        <w:t>Falko Liecke</w:t>
      </w:r>
      <w:r>
        <w:rPr>
          <w:sz w:val="22"/>
          <w:szCs w:val="22"/>
        </w:rPr>
        <w:t xml:space="preserve"> eröffnet die Ausstellung gemeinsam mit einer Vertreterin des Bundesministeriums für Familien, Senioren, Frauen und Jugend. Die Ausstellung ist bis zum 14. Dezember geöffnet.</w:t>
      </w:r>
    </w:p>
    <w:p w14:paraId="232EF924" w14:textId="77777777" w:rsidR="00C15AA5" w:rsidRDefault="00C15AA5" w:rsidP="00B04FB7">
      <w:pPr>
        <w:jc w:val="both"/>
        <w:rPr>
          <w:sz w:val="22"/>
          <w:szCs w:val="22"/>
        </w:rPr>
      </w:pPr>
    </w:p>
    <w:p w14:paraId="32C588A0" w14:textId="77777777" w:rsidR="00C15AA5" w:rsidRPr="00C15AA5" w:rsidRDefault="00C15AA5" w:rsidP="00C15AA5">
      <w:pPr>
        <w:jc w:val="both"/>
        <w:rPr>
          <w:sz w:val="22"/>
          <w:szCs w:val="22"/>
        </w:rPr>
      </w:pPr>
      <w:r w:rsidRPr="00C15AA5">
        <w:rPr>
          <w:sz w:val="22"/>
          <w:szCs w:val="22"/>
        </w:rPr>
        <w:t>Das Programm "JUGEND STÄRKEN im Quartier" (</w:t>
      </w:r>
      <w:proofErr w:type="spellStart"/>
      <w:r w:rsidRPr="00C15AA5">
        <w:rPr>
          <w:sz w:val="22"/>
          <w:szCs w:val="22"/>
        </w:rPr>
        <w:t>JUSTiQ</w:t>
      </w:r>
      <w:proofErr w:type="spellEnd"/>
      <w:r w:rsidRPr="00C15AA5">
        <w:rPr>
          <w:sz w:val="22"/>
          <w:szCs w:val="22"/>
        </w:rPr>
        <w:t>) wird durch das Bundesministerium für Familie, Senioren, Frauen und Jugend (BMFSFJ), das Bundesministerium für Um</w:t>
      </w:r>
      <w:bookmarkStart w:id="0" w:name="_GoBack"/>
      <w:bookmarkEnd w:id="0"/>
      <w:r w:rsidRPr="00C15AA5">
        <w:rPr>
          <w:sz w:val="22"/>
          <w:szCs w:val="22"/>
        </w:rPr>
        <w:t>welt, Naturschutz, Bau und Reaktorsicherheit (BMUB) und den Europäischen Sozialfonds gefördert.</w:t>
      </w:r>
    </w:p>
    <w:p w14:paraId="020825FA" w14:textId="77777777" w:rsidR="00C15AA5" w:rsidRDefault="00C15AA5" w:rsidP="00C15AA5">
      <w:pPr>
        <w:jc w:val="both"/>
        <w:rPr>
          <w:sz w:val="22"/>
          <w:szCs w:val="22"/>
        </w:rPr>
      </w:pPr>
    </w:p>
    <w:p w14:paraId="185330B1" w14:textId="72D1EA17" w:rsidR="00C15AA5" w:rsidRDefault="00C15AA5" w:rsidP="00C15AA5">
      <w:pPr>
        <w:jc w:val="both"/>
        <w:rPr>
          <w:sz w:val="22"/>
          <w:szCs w:val="22"/>
        </w:rPr>
      </w:pPr>
      <w:r w:rsidRPr="00C15AA5">
        <w:rPr>
          <w:sz w:val="22"/>
          <w:szCs w:val="22"/>
        </w:rPr>
        <w:t>In Neukölln kommen die Angebote aus dem Programm insbesondere Jugendliche</w:t>
      </w:r>
      <w:r w:rsidR="00DA371B">
        <w:rPr>
          <w:sz w:val="22"/>
          <w:szCs w:val="22"/>
        </w:rPr>
        <w:t>n</w:t>
      </w:r>
      <w:r w:rsidRPr="00C15AA5">
        <w:rPr>
          <w:sz w:val="22"/>
          <w:szCs w:val="22"/>
        </w:rPr>
        <w:t xml:space="preserve"> ab dem letzten Schulbesuchsjahr bis zum 25. Lebensjahr zu Gute, denen eine Perspektive für die Zukunft fehlt und die durch andere Angebote besonders schwer zu errei</w:t>
      </w:r>
      <w:r>
        <w:rPr>
          <w:sz w:val="22"/>
          <w:szCs w:val="22"/>
        </w:rPr>
        <w:t>chen sind.</w:t>
      </w:r>
    </w:p>
    <w:p w14:paraId="255D631F" w14:textId="77777777" w:rsidR="00C15AA5" w:rsidRPr="00C15AA5" w:rsidRDefault="00C15AA5" w:rsidP="00C15AA5">
      <w:pPr>
        <w:jc w:val="both"/>
        <w:rPr>
          <w:sz w:val="22"/>
          <w:szCs w:val="22"/>
        </w:rPr>
      </w:pPr>
    </w:p>
    <w:p w14:paraId="4A7FB132" w14:textId="77777777" w:rsidR="00C15AA5" w:rsidRPr="00C15AA5" w:rsidRDefault="00C15AA5" w:rsidP="00C15AA5">
      <w:pPr>
        <w:jc w:val="both"/>
        <w:rPr>
          <w:sz w:val="22"/>
          <w:szCs w:val="22"/>
        </w:rPr>
      </w:pPr>
      <w:r w:rsidRPr="00C15AA5">
        <w:rPr>
          <w:sz w:val="22"/>
          <w:szCs w:val="22"/>
        </w:rPr>
        <w:t>Ziel ist, die Teilnehmenden mit niedrigschwelligen Angeboten zu aktivieren und ihre Kompetenzen und Persönlichkeit zu stärken.</w:t>
      </w:r>
      <w:r w:rsidRPr="00C15AA5">
        <w:rPr>
          <w:sz w:val="22"/>
          <w:szCs w:val="22"/>
        </w:rPr>
        <w:br/>
        <w:t xml:space="preserve">Das Modellprogramm kombiniert verschiedene sozialpädagogische Angebote. </w:t>
      </w:r>
    </w:p>
    <w:p w14:paraId="5C18A634" w14:textId="77777777" w:rsidR="00C15AA5" w:rsidRPr="00C15AA5" w:rsidRDefault="00C15AA5" w:rsidP="00B04FB7">
      <w:pPr>
        <w:jc w:val="both"/>
        <w:rPr>
          <w:sz w:val="22"/>
          <w:szCs w:val="22"/>
        </w:rPr>
      </w:pPr>
    </w:p>
    <w:sectPr w:rsidR="00C15AA5" w:rsidRPr="00C15AA5" w:rsidSect="00A7467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3402" w:bottom="1134" w:left="1418" w:header="1021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B2CE" w14:textId="77777777" w:rsidR="000F59A4" w:rsidRDefault="000F59A4">
      <w:r>
        <w:separator/>
      </w:r>
    </w:p>
  </w:endnote>
  <w:endnote w:type="continuationSeparator" w:id="0">
    <w:p w14:paraId="02EBAC71" w14:textId="77777777" w:rsidR="000F59A4" w:rsidRDefault="000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D5CD" w14:textId="77777777" w:rsidR="000F59A4" w:rsidRDefault="008F7123">
    <w:pPr>
      <w:pStyle w:val="Fuzeile"/>
      <w:tabs>
        <w:tab w:val="clear" w:pos="4536"/>
        <w:tab w:val="clear" w:pos="9072"/>
        <w:tab w:val="left" w:pos="1560"/>
        <w:tab w:val="left" w:pos="2835"/>
        <w:tab w:val="left" w:pos="4820"/>
      </w:tabs>
      <w:jc w:val="center"/>
    </w:pPr>
    <w:r>
      <w:rPr>
        <w:noProof/>
        <w:sz w:val="20"/>
      </w:rPr>
      <w:drawing>
        <wp:inline distT="0" distB="0" distL="0" distR="0" wp14:anchorId="5EDA83F0" wp14:editId="00047D3C">
          <wp:extent cx="5915025" cy="1047750"/>
          <wp:effectExtent l="0" t="0" r="9525" b="0"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4569" w14:textId="77777777" w:rsidR="000F59A4" w:rsidRDefault="008F7123">
    <w:pPr>
      <w:pStyle w:val="Fuzeile"/>
      <w:tabs>
        <w:tab w:val="clear" w:pos="4536"/>
        <w:tab w:val="clear" w:pos="9072"/>
        <w:tab w:val="left" w:pos="1560"/>
        <w:tab w:val="left" w:pos="2835"/>
        <w:tab w:val="left" w:pos="4820"/>
      </w:tabs>
      <w:jc w:val="center"/>
    </w:pPr>
    <w:r>
      <w:rPr>
        <w:noProof/>
        <w:sz w:val="20"/>
      </w:rPr>
      <w:drawing>
        <wp:inline distT="0" distB="0" distL="0" distR="0" wp14:anchorId="7EAA72FA" wp14:editId="6C09EAE9">
          <wp:extent cx="5924550" cy="1047750"/>
          <wp:effectExtent l="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46795" w14:textId="77777777" w:rsidR="000F59A4" w:rsidRDefault="000F59A4">
      <w:r>
        <w:separator/>
      </w:r>
    </w:p>
  </w:footnote>
  <w:footnote w:type="continuationSeparator" w:id="0">
    <w:p w14:paraId="4A3CE2F4" w14:textId="77777777" w:rsidR="000F59A4" w:rsidRDefault="000F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62"/>
      <w:gridCol w:w="3402"/>
    </w:tblGrid>
    <w:tr w:rsidR="000F59A4" w14:paraId="7BE0304D" w14:textId="77777777" w:rsidTr="00EE32E8">
      <w:tc>
        <w:tcPr>
          <w:tcW w:w="6062" w:type="dxa"/>
        </w:tcPr>
        <w:p w14:paraId="6E8293DE" w14:textId="77777777" w:rsidR="000F59A4" w:rsidRDefault="000F59A4" w:rsidP="00EE32E8">
          <w:pPr>
            <w:rPr>
              <w:i/>
              <w:szCs w:val="22"/>
            </w:rPr>
          </w:pPr>
          <w:r>
            <w:rPr>
              <w:i/>
              <w:sz w:val="22"/>
              <w:szCs w:val="22"/>
            </w:rPr>
            <w:t xml:space="preserve">Pressemitteilung </w:t>
          </w:r>
          <w:r w:rsidRPr="004F0D64">
            <w:rPr>
              <w:i/>
              <w:sz w:val="22"/>
              <w:szCs w:val="22"/>
            </w:rPr>
            <w:t xml:space="preserve">Seite </w:t>
          </w:r>
          <w:r>
            <w:rPr>
              <w:i/>
              <w:sz w:val="22"/>
              <w:szCs w:val="22"/>
            </w:rPr>
            <w:fldChar w:fldCharType="begin"/>
          </w:r>
          <w:r>
            <w:rPr>
              <w:i/>
              <w:sz w:val="22"/>
              <w:szCs w:val="22"/>
            </w:rPr>
            <w:instrText>PAGE</w:instrText>
          </w:r>
          <w:r w:rsidRPr="004F0D64">
            <w:rPr>
              <w:i/>
              <w:sz w:val="22"/>
              <w:szCs w:val="22"/>
            </w:rPr>
            <w:instrText xml:space="preserve">   \* MERGEFORMAT</w:instrText>
          </w:r>
          <w:r>
            <w:rPr>
              <w:i/>
              <w:sz w:val="22"/>
              <w:szCs w:val="22"/>
            </w:rPr>
            <w:fldChar w:fldCharType="separate"/>
          </w:r>
          <w:r w:rsidR="003F13DA" w:rsidRPr="003F13DA">
            <w:rPr>
              <w:i/>
              <w:noProof/>
              <w:szCs w:val="22"/>
            </w:rPr>
            <w:t>2</w:t>
          </w:r>
          <w:r>
            <w:rPr>
              <w:i/>
              <w:sz w:val="22"/>
              <w:szCs w:val="22"/>
            </w:rPr>
            <w:fldChar w:fldCharType="end"/>
          </w:r>
          <w:r w:rsidRPr="004F0D64">
            <w:rPr>
              <w:i/>
              <w:sz w:val="22"/>
              <w:szCs w:val="22"/>
            </w:rPr>
            <w:t xml:space="preserve"> von </w:t>
          </w:r>
          <w:fldSimple w:instr=" NUMPAGES   \* MERGEFORMAT ">
            <w:r w:rsidR="00436C65" w:rsidRPr="00436C65">
              <w:rPr>
                <w:i/>
                <w:noProof/>
                <w:szCs w:val="22"/>
              </w:rPr>
              <w:t>1</w:t>
            </w:r>
          </w:fldSimple>
        </w:p>
        <w:p w14:paraId="226F9FDD" w14:textId="471C1D79" w:rsidR="000F59A4" w:rsidRPr="00686BD1" w:rsidRDefault="000F59A4" w:rsidP="00EE32E8">
          <w:pPr>
            <w:rPr>
              <w:i/>
              <w:szCs w:val="22"/>
            </w:rPr>
          </w:pPr>
          <w:r w:rsidRPr="004F0D64">
            <w:rPr>
              <w:i/>
              <w:sz w:val="22"/>
              <w:szCs w:val="22"/>
            </w:rPr>
            <w:t xml:space="preserve">Datum: </w:t>
          </w:r>
          <w:fldSimple w:instr=" DATE   \* MERGEFORMAT ">
            <w:r w:rsidR="00C15AA5" w:rsidRPr="00C15AA5">
              <w:rPr>
                <w:i/>
                <w:noProof/>
                <w:szCs w:val="22"/>
              </w:rPr>
              <w:t>14.11.2017</w:t>
            </w:r>
          </w:fldSimple>
        </w:p>
      </w:tc>
      <w:tc>
        <w:tcPr>
          <w:tcW w:w="3402" w:type="dxa"/>
        </w:tcPr>
        <w:p w14:paraId="2F54B0A3" w14:textId="77777777" w:rsidR="000F59A4" w:rsidRPr="006E4FEE" w:rsidRDefault="000F59A4" w:rsidP="00EE32E8">
          <w:pPr>
            <w:pStyle w:val="Kopfzeile"/>
            <w:rPr>
              <w:b/>
              <w:sz w:val="16"/>
              <w:szCs w:val="16"/>
            </w:rPr>
          </w:pPr>
        </w:p>
        <w:p w14:paraId="5F091E67" w14:textId="77777777" w:rsidR="000F59A4" w:rsidRPr="006E4FEE" w:rsidRDefault="000F59A4" w:rsidP="00EE32E8">
          <w:pPr>
            <w:pStyle w:val="Fuzeile"/>
            <w:tabs>
              <w:tab w:val="clear" w:pos="4536"/>
              <w:tab w:val="clear" w:pos="9072"/>
              <w:tab w:val="left" w:pos="1560"/>
              <w:tab w:val="left" w:pos="2835"/>
              <w:tab w:val="left" w:pos="4820"/>
            </w:tabs>
          </w:pPr>
        </w:p>
      </w:tc>
    </w:tr>
  </w:tbl>
  <w:p w14:paraId="62AA06D6" w14:textId="77777777" w:rsidR="000F59A4" w:rsidRDefault="000F59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26"/>
    </w:tblGrid>
    <w:tr w:rsidR="000F59A4" w14:paraId="72D5C1AC" w14:textId="77777777" w:rsidTr="00A204BC">
      <w:trPr>
        <w:cantSplit/>
      </w:trPr>
      <w:tc>
        <w:tcPr>
          <w:tcW w:w="9426" w:type="dxa"/>
        </w:tcPr>
        <w:p w14:paraId="7FC4E0BD" w14:textId="77777777" w:rsidR="000F59A4" w:rsidRPr="006E4FEE" w:rsidRDefault="008F7123" w:rsidP="00EE32E8">
          <w:pPr>
            <w:pStyle w:val="Kopfzeile"/>
            <w:tabs>
              <w:tab w:val="clear" w:pos="9072"/>
              <w:tab w:val="right" w:pos="9214"/>
            </w:tabs>
            <w:rPr>
              <w:b/>
              <w:color w:val="000000"/>
              <w:sz w:val="30"/>
              <w:szCs w:val="3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45219E" wp14:editId="4227746E">
                <wp:simplePos x="0" y="0"/>
                <wp:positionH relativeFrom="column">
                  <wp:posOffset>-86995</wp:posOffset>
                </wp:positionH>
                <wp:positionV relativeFrom="paragraph">
                  <wp:posOffset>-191135</wp:posOffset>
                </wp:positionV>
                <wp:extent cx="666750" cy="972820"/>
                <wp:effectExtent l="0" t="0" r="0" b="0"/>
                <wp:wrapTight wrapText="bothSides">
                  <wp:wrapPolygon edited="0">
                    <wp:start x="0" y="0"/>
                    <wp:lineTo x="0" y="21149"/>
                    <wp:lineTo x="20983" y="21149"/>
                    <wp:lineTo x="20983" y="0"/>
                    <wp:lineTo x="0" y="0"/>
                  </wp:wrapPolygon>
                </wp:wrapTight>
                <wp:docPr id="1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72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59A4" w:rsidRPr="006E4FEE">
            <w:rPr>
              <w:b/>
              <w:color w:val="000000"/>
              <w:sz w:val="30"/>
              <w:szCs w:val="30"/>
            </w:rPr>
            <w:t>Bezirksamt Neukölln von Berlin</w:t>
          </w:r>
        </w:p>
        <w:p w14:paraId="3EEEBE1A" w14:textId="77777777" w:rsidR="000F59A4" w:rsidRPr="006E4FEE" w:rsidRDefault="000F59A4" w:rsidP="00EE32E8">
          <w:pPr>
            <w:pStyle w:val="Kopfzeile"/>
            <w:rPr>
              <w:color w:val="000000"/>
              <w:sz w:val="30"/>
              <w:szCs w:val="30"/>
            </w:rPr>
          </w:pPr>
          <w:r w:rsidRPr="006E4FEE">
            <w:rPr>
              <w:color w:val="000000"/>
              <w:sz w:val="30"/>
              <w:szCs w:val="30"/>
            </w:rPr>
            <w:t>Abteilung Jugend und Gesundheit</w:t>
          </w:r>
        </w:p>
        <w:p w14:paraId="67FFC6A2" w14:textId="77777777" w:rsidR="000F59A4" w:rsidRPr="006E4FEE" w:rsidRDefault="000F59A4" w:rsidP="00EE32E8">
          <w:pPr>
            <w:pStyle w:val="Kopfzeile"/>
            <w:rPr>
              <w:color w:val="000000"/>
              <w:sz w:val="28"/>
            </w:rPr>
          </w:pPr>
          <w:r w:rsidRPr="006E4FEE">
            <w:rPr>
              <w:color w:val="000000"/>
              <w:sz w:val="30"/>
              <w:szCs w:val="30"/>
            </w:rPr>
            <w:t>Bezirksstadtrat</w:t>
          </w:r>
        </w:p>
        <w:p w14:paraId="5A7410DD" w14:textId="77777777" w:rsidR="000F59A4" w:rsidRDefault="000F59A4" w:rsidP="00EE32E8">
          <w:pPr>
            <w:ind w:left="-284" w:firstLine="284"/>
            <w:jc w:val="right"/>
          </w:pPr>
        </w:p>
        <w:p w14:paraId="31B7CA39" w14:textId="77777777" w:rsidR="000F59A4" w:rsidRDefault="000F59A4" w:rsidP="00EE32E8">
          <w:pPr>
            <w:ind w:left="-284" w:firstLine="284"/>
            <w:rPr>
              <w:rFonts w:ascii="Berlin Logo" w:hAnsi="Berlin Logo"/>
              <w:color w:val="808080"/>
            </w:rPr>
          </w:pPr>
        </w:p>
      </w:tc>
    </w:tr>
  </w:tbl>
  <w:p w14:paraId="0D73E2F1" w14:textId="77777777" w:rsidR="000F59A4" w:rsidRDefault="000F59A4">
    <w:pPr>
      <w:pStyle w:val="Kopfzeile"/>
    </w:pPr>
  </w:p>
  <w:tbl>
    <w:tblPr>
      <w:tblW w:w="946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88"/>
      <w:gridCol w:w="2376"/>
    </w:tblGrid>
    <w:tr w:rsidR="000F59A4" w:rsidRPr="002D257A" w14:paraId="6E462F52" w14:textId="77777777" w:rsidTr="00EE32E8">
      <w:tc>
        <w:tcPr>
          <w:tcW w:w="7088" w:type="dxa"/>
        </w:tcPr>
        <w:p w14:paraId="31D5E9FB" w14:textId="77777777" w:rsidR="000F59A4" w:rsidRPr="00AB0F53" w:rsidRDefault="000F59A4" w:rsidP="00E94FE0">
          <w:pPr>
            <w:rPr>
              <w:b/>
              <w:sz w:val="48"/>
              <w:szCs w:val="48"/>
            </w:rPr>
          </w:pPr>
          <w:r w:rsidRPr="00A74675">
            <w:rPr>
              <w:b/>
              <w:sz w:val="48"/>
              <w:szCs w:val="48"/>
            </w:rPr>
            <w:t>Presse</w:t>
          </w:r>
          <w:r>
            <w:rPr>
              <w:b/>
              <w:sz w:val="48"/>
              <w:szCs w:val="48"/>
            </w:rPr>
            <w:t>mitteilung</w:t>
          </w:r>
        </w:p>
        <w:p w14:paraId="767DFF06" w14:textId="77777777" w:rsidR="000F59A4" w:rsidRDefault="000F59A4" w:rsidP="00E94FE0">
          <w:pPr>
            <w:rPr>
              <w:i/>
              <w:szCs w:val="22"/>
            </w:rPr>
          </w:pPr>
        </w:p>
        <w:p w14:paraId="5AAD75E6" w14:textId="77777777" w:rsidR="000F59A4" w:rsidRDefault="000F59A4" w:rsidP="00E94FE0">
          <w:pPr>
            <w:rPr>
              <w:i/>
              <w:szCs w:val="22"/>
            </w:rPr>
          </w:pPr>
        </w:p>
        <w:p w14:paraId="4B90E7F9" w14:textId="04B24D24" w:rsidR="000F59A4" w:rsidRPr="00C95947" w:rsidRDefault="000F59A4" w:rsidP="00C73854">
          <w:pPr>
            <w:rPr>
              <w:i/>
              <w:szCs w:val="22"/>
            </w:rPr>
          </w:pPr>
          <w:r w:rsidRPr="004F0D64">
            <w:rPr>
              <w:i/>
              <w:sz w:val="22"/>
              <w:szCs w:val="22"/>
            </w:rPr>
            <w:t>Datum:</w:t>
          </w:r>
          <w:r>
            <w:rPr>
              <w:i/>
              <w:sz w:val="22"/>
              <w:szCs w:val="22"/>
            </w:rPr>
            <w:t xml:space="preserve"> </w:t>
          </w:r>
          <w:r w:rsidR="00C73854">
            <w:rPr>
              <w:i/>
              <w:sz w:val="22"/>
              <w:szCs w:val="22"/>
            </w:rPr>
            <w:fldChar w:fldCharType="begin"/>
          </w:r>
          <w:r w:rsidR="00C73854">
            <w:rPr>
              <w:i/>
              <w:sz w:val="22"/>
              <w:szCs w:val="22"/>
            </w:rPr>
            <w:instrText xml:space="preserve"> TIME \@ "dd.MM.yyyy" </w:instrText>
          </w:r>
          <w:r w:rsidR="00C73854">
            <w:rPr>
              <w:i/>
              <w:sz w:val="22"/>
              <w:szCs w:val="22"/>
            </w:rPr>
            <w:fldChar w:fldCharType="separate"/>
          </w:r>
          <w:r w:rsidR="00C15AA5">
            <w:rPr>
              <w:i/>
              <w:noProof/>
              <w:sz w:val="22"/>
              <w:szCs w:val="22"/>
            </w:rPr>
            <w:t>14.11.2017</w:t>
          </w:r>
          <w:r w:rsidR="00C73854">
            <w:rPr>
              <w:i/>
              <w:sz w:val="22"/>
              <w:szCs w:val="22"/>
            </w:rPr>
            <w:fldChar w:fldCharType="end"/>
          </w:r>
        </w:p>
      </w:tc>
      <w:tc>
        <w:tcPr>
          <w:tcW w:w="2376" w:type="dxa"/>
        </w:tcPr>
        <w:p w14:paraId="1120191F" w14:textId="77777777" w:rsidR="000F59A4" w:rsidRPr="006E4FEE" w:rsidRDefault="000F59A4">
          <w:pPr>
            <w:pStyle w:val="Kopfzeile"/>
            <w:rPr>
              <w:b/>
              <w:sz w:val="16"/>
              <w:szCs w:val="16"/>
            </w:rPr>
          </w:pPr>
        </w:p>
        <w:p w14:paraId="17706FB0" w14:textId="77777777" w:rsidR="000F59A4" w:rsidRPr="006E4FEE" w:rsidRDefault="000F59A4">
          <w:pPr>
            <w:pStyle w:val="Kopfzeile"/>
            <w:rPr>
              <w:b/>
              <w:sz w:val="16"/>
              <w:szCs w:val="16"/>
            </w:rPr>
          </w:pPr>
          <w:r w:rsidRPr="006E4FEE">
            <w:rPr>
              <w:b/>
              <w:sz w:val="16"/>
              <w:szCs w:val="16"/>
            </w:rPr>
            <w:t>Postanschrift</w:t>
          </w:r>
        </w:p>
        <w:p w14:paraId="4F7979F8" w14:textId="77777777" w:rsidR="000F59A4" w:rsidRPr="006E4FEE" w:rsidRDefault="000F59A4">
          <w:pPr>
            <w:pStyle w:val="Kopfzeile"/>
            <w:rPr>
              <w:sz w:val="16"/>
              <w:szCs w:val="16"/>
            </w:rPr>
          </w:pPr>
          <w:r w:rsidRPr="006E4FEE">
            <w:rPr>
              <w:sz w:val="16"/>
              <w:szCs w:val="16"/>
            </w:rPr>
            <w:t>Karl-Marx-Str. 83</w:t>
          </w:r>
        </w:p>
        <w:p w14:paraId="0249006E" w14:textId="77777777" w:rsidR="000F59A4" w:rsidRPr="006E4FEE" w:rsidRDefault="000F59A4">
          <w:pPr>
            <w:pStyle w:val="Kopfzeile"/>
            <w:rPr>
              <w:sz w:val="16"/>
              <w:szCs w:val="16"/>
            </w:rPr>
          </w:pPr>
          <w:r w:rsidRPr="006E4FEE">
            <w:rPr>
              <w:sz w:val="16"/>
              <w:szCs w:val="16"/>
            </w:rPr>
            <w:t>12040 Berlin</w:t>
          </w:r>
        </w:p>
        <w:p w14:paraId="45A22D90" w14:textId="77777777" w:rsidR="000F59A4" w:rsidRPr="006E4FEE" w:rsidRDefault="000F59A4">
          <w:pPr>
            <w:pStyle w:val="Kopfzeile"/>
            <w:rPr>
              <w:sz w:val="16"/>
              <w:szCs w:val="16"/>
            </w:rPr>
          </w:pPr>
        </w:p>
        <w:p w14:paraId="79BAD097" w14:textId="77777777" w:rsidR="000F59A4" w:rsidRPr="006E4FEE" w:rsidRDefault="000F59A4">
          <w:pPr>
            <w:pStyle w:val="Kopfzeile"/>
            <w:rPr>
              <w:b/>
              <w:sz w:val="16"/>
              <w:szCs w:val="16"/>
            </w:rPr>
          </w:pPr>
          <w:r w:rsidRPr="006E4FEE">
            <w:rPr>
              <w:b/>
              <w:sz w:val="16"/>
              <w:szCs w:val="16"/>
            </w:rPr>
            <w:t>Pressekontakt</w:t>
          </w:r>
        </w:p>
        <w:p w14:paraId="0EE13B8D" w14:textId="77777777" w:rsidR="000F59A4" w:rsidRPr="006E4FEE" w:rsidRDefault="000F59A4" w:rsidP="00E94FE0">
          <w:pPr>
            <w:pStyle w:val="Kopfzeile"/>
            <w:rPr>
              <w:sz w:val="16"/>
              <w:szCs w:val="16"/>
            </w:rPr>
          </w:pPr>
          <w:r w:rsidRPr="006E4FEE">
            <w:rPr>
              <w:sz w:val="16"/>
              <w:szCs w:val="16"/>
            </w:rPr>
            <w:t>Hannes Rehfeldt</w:t>
          </w:r>
        </w:p>
        <w:p w14:paraId="71B64C16" w14:textId="77777777" w:rsidR="000F59A4" w:rsidRPr="006E4FEE" w:rsidRDefault="000F59A4" w:rsidP="00EE32E8">
          <w:pPr>
            <w:pStyle w:val="Fuzeile"/>
            <w:tabs>
              <w:tab w:val="clear" w:pos="4536"/>
              <w:tab w:val="clear" w:pos="9072"/>
              <w:tab w:val="left" w:pos="1560"/>
              <w:tab w:val="left" w:pos="2835"/>
              <w:tab w:val="left" w:pos="4820"/>
            </w:tabs>
            <w:rPr>
              <w:sz w:val="16"/>
              <w:szCs w:val="16"/>
            </w:rPr>
          </w:pPr>
          <w:r w:rsidRPr="006E4FEE">
            <w:rPr>
              <w:sz w:val="16"/>
              <w:szCs w:val="16"/>
            </w:rPr>
            <w:t>Tel.: +49(0) 30 90239 - 4059</w:t>
          </w:r>
        </w:p>
        <w:p w14:paraId="7991ED36" w14:textId="77777777" w:rsidR="000F59A4" w:rsidRPr="006E4FEE" w:rsidRDefault="000F59A4" w:rsidP="002D257A">
          <w:pPr>
            <w:pStyle w:val="Fuzeile"/>
            <w:tabs>
              <w:tab w:val="clear" w:pos="4536"/>
              <w:tab w:val="clear" w:pos="9072"/>
              <w:tab w:val="left" w:pos="1560"/>
              <w:tab w:val="left" w:pos="2835"/>
              <w:tab w:val="left" w:pos="4820"/>
            </w:tabs>
            <w:rPr>
              <w:sz w:val="16"/>
              <w:szCs w:val="16"/>
            </w:rPr>
          </w:pPr>
          <w:r w:rsidRPr="006E4FEE">
            <w:rPr>
              <w:sz w:val="16"/>
              <w:szCs w:val="16"/>
            </w:rPr>
            <w:t>Hannes.rehfeldt@bezirksamt-neukoelln.de</w:t>
          </w:r>
        </w:p>
      </w:tc>
    </w:tr>
  </w:tbl>
  <w:p w14:paraId="15923CA0" w14:textId="77777777" w:rsidR="000F59A4" w:rsidRPr="002D257A" w:rsidRDefault="000F59A4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62D6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82C"/>
    <w:multiLevelType w:val="hybridMultilevel"/>
    <w:tmpl w:val="4066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712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7BE59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924607"/>
    <w:multiLevelType w:val="hybridMultilevel"/>
    <w:tmpl w:val="5B24D1B0"/>
    <w:lvl w:ilvl="0" w:tplc="8DCC723A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3430"/>
    <w:multiLevelType w:val="hybridMultilevel"/>
    <w:tmpl w:val="F5B279FE"/>
    <w:lvl w:ilvl="0" w:tplc="056411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5B75"/>
    <w:multiLevelType w:val="hybridMultilevel"/>
    <w:tmpl w:val="AF722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D"/>
    <w:rsid w:val="00006335"/>
    <w:rsid w:val="00017735"/>
    <w:rsid w:val="00030943"/>
    <w:rsid w:val="00031FDD"/>
    <w:rsid w:val="000364FA"/>
    <w:rsid w:val="000458F9"/>
    <w:rsid w:val="00045931"/>
    <w:rsid w:val="00047C46"/>
    <w:rsid w:val="00052215"/>
    <w:rsid w:val="00056CFF"/>
    <w:rsid w:val="00060D39"/>
    <w:rsid w:val="000612EA"/>
    <w:rsid w:val="00064B41"/>
    <w:rsid w:val="000657A2"/>
    <w:rsid w:val="000671B6"/>
    <w:rsid w:val="00071524"/>
    <w:rsid w:val="00072BED"/>
    <w:rsid w:val="00073A1F"/>
    <w:rsid w:val="000A660F"/>
    <w:rsid w:val="000B40F5"/>
    <w:rsid w:val="000B46E7"/>
    <w:rsid w:val="000B596F"/>
    <w:rsid w:val="000B5FAD"/>
    <w:rsid w:val="000B68DF"/>
    <w:rsid w:val="000B7FB3"/>
    <w:rsid w:val="000C0FDE"/>
    <w:rsid w:val="000C38A0"/>
    <w:rsid w:val="000C4567"/>
    <w:rsid w:val="000C6BF9"/>
    <w:rsid w:val="000D37FD"/>
    <w:rsid w:val="000D61F6"/>
    <w:rsid w:val="000E152E"/>
    <w:rsid w:val="000E3969"/>
    <w:rsid w:val="000F59A4"/>
    <w:rsid w:val="000F65EB"/>
    <w:rsid w:val="00101619"/>
    <w:rsid w:val="00103FC1"/>
    <w:rsid w:val="00106966"/>
    <w:rsid w:val="00126123"/>
    <w:rsid w:val="00126EC1"/>
    <w:rsid w:val="001325E2"/>
    <w:rsid w:val="001455D4"/>
    <w:rsid w:val="00162862"/>
    <w:rsid w:val="00177EA7"/>
    <w:rsid w:val="00180503"/>
    <w:rsid w:val="0018375F"/>
    <w:rsid w:val="0018401A"/>
    <w:rsid w:val="00190D08"/>
    <w:rsid w:val="00192E31"/>
    <w:rsid w:val="00195F97"/>
    <w:rsid w:val="00196742"/>
    <w:rsid w:val="001A1392"/>
    <w:rsid w:val="001A1DCE"/>
    <w:rsid w:val="001A2B41"/>
    <w:rsid w:val="001A3DDE"/>
    <w:rsid w:val="001A7427"/>
    <w:rsid w:val="001B0A55"/>
    <w:rsid w:val="001B2E30"/>
    <w:rsid w:val="001B56E6"/>
    <w:rsid w:val="001C1313"/>
    <w:rsid w:val="001D0804"/>
    <w:rsid w:val="001D40E9"/>
    <w:rsid w:val="001D7FD2"/>
    <w:rsid w:val="001F0FD9"/>
    <w:rsid w:val="001F5A33"/>
    <w:rsid w:val="001F732D"/>
    <w:rsid w:val="00202837"/>
    <w:rsid w:val="0020559E"/>
    <w:rsid w:val="00205F98"/>
    <w:rsid w:val="00213ED1"/>
    <w:rsid w:val="002157CC"/>
    <w:rsid w:val="00225113"/>
    <w:rsid w:val="002277A4"/>
    <w:rsid w:val="00231D52"/>
    <w:rsid w:val="002401D2"/>
    <w:rsid w:val="00254088"/>
    <w:rsid w:val="00255A1F"/>
    <w:rsid w:val="00256519"/>
    <w:rsid w:val="00260FF0"/>
    <w:rsid w:val="0026662D"/>
    <w:rsid w:val="00271983"/>
    <w:rsid w:val="0028113A"/>
    <w:rsid w:val="002A3F2F"/>
    <w:rsid w:val="002A4298"/>
    <w:rsid w:val="002A4C36"/>
    <w:rsid w:val="002A7294"/>
    <w:rsid w:val="002B69A3"/>
    <w:rsid w:val="002C1DBB"/>
    <w:rsid w:val="002D257A"/>
    <w:rsid w:val="002E05D3"/>
    <w:rsid w:val="002E182D"/>
    <w:rsid w:val="002E5B85"/>
    <w:rsid w:val="002F12B9"/>
    <w:rsid w:val="002F2518"/>
    <w:rsid w:val="00305F83"/>
    <w:rsid w:val="003153E1"/>
    <w:rsid w:val="003225F3"/>
    <w:rsid w:val="003247CE"/>
    <w:rsid w:val="00337877"/>
    <w:rsid w:val="003404A7"/>
    <w:rsid w:val="00345366"/>
    <w:rsid w:val="00373E6F"/>
    <w:rsid w:val="00375CE3"/>
    <w:rsid w:val="0037714D"/>
    <w:rsid w:val="00386700"/>
    <w:rsid w:val="00391B16"/>
    <w:rsid w:val="003947C4"/>
    <w:rsid w:val="00396CBB"/>
    <w:rsid w:val="003A33A0"/>
    <w:rsid w:val="003A5AD1"/>
    <w:rsid w:val="003B0387"/>
    <w:rsid w:val="003C22A9"/>
    <w:rsid w:val="003D4EA0"/>
    <w:rsid w:val="003E0597"/>
    <w:rsid w:val="003E25A3"/>
    <w:rsid w:val="003E7BAC"/>
    <w:rsid w:val="003F13DA"/>
    <w:rsid w:val="003F2CA3"/>
    <w:rsid w:val="00422D5A"/>
    <w:rsid w:val="00431FA5"/>
    <w:rsid w:val="00436C65"/>
    <w:rsid w:val="00440404"/>
    <w:rsid w:val="00446F36"/>
    <w:rsid w:val="00455821"/>
    <w:rsid w:val="00456230"/>
    <w:rsid w:val="00465EBC"/>
    <w:rsid w:val="00472A93"/>
    <w:rsid w:val="00480075"/>
    <w:rsid w:val="00482A20"/>
    <w:rsid w:val="004865D4"/>
    <w:rsid w:val="004B4A8E"/>
    <w:rsid w:val="004C28CC"/>
    <w:rsid w:val="004D203B"/>
    <w:rsid w:val="004E634F"/>
    <w:rsid w:val="004F0D64"/>
    <w:rsid w:val="005035D4"/>
    <w:rsid w:val="00507CE8"/>
    <w:rsid w:val="00510E32"/>
    <w:rsid w:val="0052285E"/>
    <w:rsid w:val="005309FA"/>
    <w:rsid w:val="00541B80"/>
    <w:rsid w:val="005437AB"/>
    <w:rsid w:val="00545ED2"/>
    <w:rsid w:val="005529A5"/>
    <w:rsid w:val="00556A22"/>
    <w:rsid w:val="00563978"/>
    <w:rsid w:val="00570A57"/>
    <w:rsid w:val="00570ECD"/>
    <w:rsid w:val="00576695"/>
    <w:rsid w:val="0057693F"/>
    <w:rsid w:val="00591DA9"/>
    <w:rsid w:val="00592152"/>
    <w:rsid w:val="005A0DAA"/>
    <w:rsid w:val="005A4773"/>
    <w:rsid w:val="005A516A"/>
    <w:rsid w:val="005A5B5E"/>
    <w:rsid w:val="005A5F05"/>
    <w:rsid w:val="005B0A3F"/>
    <w:rsid w:val="005B697C"/>
    <w:rsid w:val="005C0A3F"/>
    <w:rsid w:val="005C6475"/>
    <w:rsid w:val="005D664F"/>
    <w:rsid w:val="005D6E27"/>
    <w:rsid w:val="00605AF0"/>
    <w:rsid w:val="006065A2"/>
    <w:rsid w:val="00617F0F"/>
    <w:rsid w:val="00626CE6"/>
    <w:rsid w:val="00631ED1"/>
    <w:rsid w:val="00635FF8"/>
    <w:rsid w:val="006368E6"/>
    <w:rsid w:val="00646242"/>
    <w:rsid w:val="00652055"/>
    <w:rsid w:val="00652BAC"/>
    <w:rsid w:val="006550DB"/>
    <w:rsid w:val="006560EE"/>
    <w:rsid w:val="006645A6"/>
    <w:rsid w:val="00665294"/>
    <w:rsid w:val="00665915"/>
    <w:rsid w:val="006778CE"/>
    <w:rsid w:val="00686667"/>
    <w:rsid w:val="00686BD1"/>
    <w:rsid w:val="00694C0C"/>
    <w:rsid w:val="00696C6D"/>
    <w:rsid w:val="006B16C7"/>
    <w:rsid w:val="006C2735"/>
    <w:rsid w:val="006C3E36"/>
    <w:rsid w:val="006D7110"/>
    <w:rsid w:val="006E0B92"/>
    <w:rsid w:val="006E248A"/>
    <w:rsid w:val="006E4FEE"/>
    <w:rsid w:val="006E7D02"/>
    <w:rsid w:val="006F2270"/>
    <w:rsid w:val="0070303B"/>
    <w:rsid w:val="00705F87"/>
    <w:rsid w:val="007138A3"/>
    <w:rsid w:val="0071481D"/>
    <w:rsid w:val="0071626C"/>
    <w:rsid w:val="00721689"/>
    <w:rsid w:val="00725020"/>
    <w:rsid w:val="00741E6D"/>
    <w:rsid w:val="00742466"/>
    <w:rsid w:val="007430E5"/>
    <w:rsid w:val="007432A5"/>
    <w:rsid w:val="00746FA0"/>
    <w:rsid w:val="007535A5"/>
    <w:rsid w:val="007554AF"/>
    <w:rsid w:val="00760D55"/>
    <w:rsid w:val="00761525"/>
    <w:rsid w:val="00761912"/>
    <w:rsid w:val="00770D58"/>
    <w:rsid w:val="00781B42"/>
    <w:rsid w:val="0078241F"/>
    <w:rsid w:val="00785993"/>
    <w:rsid w:val="00796F03"/>
    <w:rsid w:val="0079767D"/>
    <w:rsid w:val="007C5FD0"/>
    <w:rsid w:val="007E12E3"/>
    <w:rsid w:val="007F419F"/>
    <w:rsid w:val="007F5468"/>
    <w:rsid w:val="008012D2"/>
    <w:rsid w:val="00804469"/>
    <w:rsid w:val="00810E55"/>
    <w:rsid w:val="008115ED"/>
    <w:rsid w:val="00813BE1"/>
    <w:rsid w:val="0081766E"/>
    <w:rsid w:val="008207EC"/>
    <w:rsid w:val="00821DE0"/>
    <w:rsid w:val="00824606"/>
    <w:rsid w:val="00825208"/>
    <w:rsid w:val="00833263"/>
    <w:rsid w:val="00836D11"/>
    <w:rsid w:val="008417A0"/>
    <w:rsid w:val="0084448D"/>
    <w:rsid w:val="00853B14"/>
    <w:rsid w:val="00856865"/>
    <w:rsid w:val="00857D52"/>
    <w:rsid w:val="008612C0"/>
    <w:rsid w:val="00872487"/>
    <w:rsid w:val="00885E18"/>
    <w:rsid w:val="008955FA"/>
    <w:rsid w:val="00895D90"/>
    <w:rsid w:val="008B2684"/>
    <w:rsid w:val="008B298A"/>
    <w:rsid w:val="008B3CD8"/>
    <w:rsid w:val="008C3269"/>
    <w:rsid w:val="008C3E29"/>
    <w:rsid w:val="008C762D"/>
    <w:rsid w:val="008F7123"/>
    <w:rsid w:val="008F7AA2"/>
    <w:rsid w:val="00903F88"/>
    <w:rsid w:val="00916F0D"/>
    <w:rsid w:val="009300D9"/>
    <w:rsid w:val="00937E4A"/>
    <w:rsid w:val="00954B13"/>
    <w:rsid w:val="00955065"/>
    <w:rsid w:val="00964747"/>
    <w:rsid w:val="00964977"/>
    <w:rsid w:val="009671EE"/>
    <w:rsid w:val="00976331"/>
    <w:rsid w:val="00991E13"/>
    <w:rsid w:val="00994EC4"/>
    <w:rsid w:val="009A44C5"/>
    <w:rsid w:val="009A68C3"/>
    <w:rsid w:val="009B305D"/>
    <w:rsid w:val="009C2262"/>
    <w:rsid w:val="009C2BD6"/>
    <w:rsid w:val="009C4742"/>
    <w:rsid w:val="009C7EF2"/>
    <w:rsid w:val="009D1DBC"/>
    <w:rsid w:val="009D67E9"/>
    <w:rsid w:val="009E17C5"/>
    <w:rsid w:val="009E2DEC"/>
    <w:rsid w:val="009E3D99"/>
    <w:rsid w:val="009F3F4B"/>
    <w:rsid w:val="00A0050E"/>
    <w:rsid w:val="00A16284"/>
    <w:rsid w:val="00A204BC"/>
    <w:rsid w:val="00A32F2E"/>
    <w:rsid w:val="00A35429"/>
    <w:rsid w:val="00A3789A"/>
    <w:rsid w:val="00A5029D"/>
    <w:rsid w:val="00A7007C"/>
    <w:rsid w:val="00A725A1"/>
    <w:rsid w:val="00A731B9"/>
    <w:rsid w:val="00A74675"/>
    <w:rsid w:val="00A75432"/>
    <w:rsid w:val="00A75ED8"/>
    <w:rsid w:val="00A92191"/>
    <w:rsid w:val="00A94EB2"/>
    <w:rsid w:val="00AA21A7"/>
    <w:rsid w:val="00AA313C"/>
    <w:rsid w:val="00AB0F53"/>
    <w:rsid w:val="00AB1A82"/>
    <w:rsid w:val="00AD1885"/>
    <w:rsid w:val="00AF0CC8"/>
    <w:rsid w:val="00AF41B5"/>
    <w:rsid w:val="00AF50F9"/>
    <w:rsid w:val="00B02472"/>
    <w:rsid w:val="00B03E92"/>
    <w:rsid w:val="00B04DFC"/>
    <w:rsid w:val="00B04FB7"/>
    <w:rsid w:val="00B16E17"/>
    <w:rsid w:val="00B254D8"/>
    <w:rsid w:val="00B36B0F"/>
    <w:rsid w:val="00B37AFC"/>
    <w:rsid w:val="00B417EF"/>
    <w:rsid w:val="00B47CE4"/>
    <w:rsid w:val="00B57C5C"/>
    <w:rsid w:val="00B61E48"/>
    <w:rsid w:val="00B63F36"/>
    <w:rsid w:val="00B7493D"/>
    <w:rsid w:val="00B8015A"/>
    <w:rsid w:val="00BB0B40"/>
    <w:rsid w:val="00BB116D"/>
    <w:rsid w:val="00BB1F43"/>
    <w:rsid w:val="00BB7B7D"/>
    <w:rsid w:val="00BC1F31"/>
    <w:rsid w:val="00BC3BF8"/>
    <w:rsid w:val="00BD0C4D"/>
    <w:rsid w:val="00BD1D86"/>
    <w:rsid w:val="00BD4464"/>
    <w:rsid w:val="00BD5884"/>
    <w:rsid w:val="00BD5F1D"/>
    <w:rsid w:val="00BE1271"/>
    <w:rsid w:val="00BE3C8D"/>
    <w:rsid w:val="00BF38B6"/>
    <w:rsid w:val="00BF42D7"/>
    <w:rsid w:val="00BF58AF"/>
    <w:rsid w:val="00C011A0"/>
    <w:rsid w:val="00C02016"/>
    <w:rsid w:val="00C033DD"/>
    <w:rsid w:val="00C0672D"/>
    <w:rsid w:val="00C116BA"/>
    <w:rsid w:val="00C12362"/>
    <w:rsid w:val="00C15683"/>
    <w:rsid w:val="00C15AA5"/>
    <w:rsid w:val="00C22037"/>
    <w:rsid w:val="00C31995"/>
    <w:rsid w:val="00C32267"/>
    <w:rsid w:val="00C34086"/>
    <w:rsid w:val="00C34558"/>
    <w:rsid w:val="00C434C4"/>
    <w:rsid w:val="00C44B10"/>
    <w:rsid w:val="00C451AE"/>
    <w:rsid w:val="00C50535"/>
    <w:rsid w:val="00C64C86"/>
    <w:rsid w:val="00C73854"/>
    <w:rsid w:val="00C73A28"/>
    <w:rsid w:val="00C81BD5"/>
    <w:rsid w:val="00C85962"/>
    <w:rsid w:val="00C8597B"/>
    <w:rsid w:val="00C873DD"/>
    <w:rsid w:val="00C94D21"/>
    <w:rsid w:val="00C95947"/>
    <w:rsid w:val="00C962E6"/>
    <w:rsid w:val="00C96615"/>
    <w:rsid w:val="00CA4BBD"/>
    <w:rsid w:val="00CB0BE2"/>
    <w:rsid w:val="00CB4F0C"/>
    <w:rsid w:val="00CB711F"/>
    <w:rsid w:val="00CC0F29"/>
    <w:rsid w:val="00CC6410"/>
    <w:rsid w:val="00CC7C99"/>
    <w:rsid w:val="00CD1283"/>
    <w:rsid w:val="00CD4692"/>
    <w:rsid w:val="00CF1674"/>
    <w:rsid w:val="00D1139A"/>
    <w:rsid w:val="00D14679"/>
    <w:rsid w:val="00D20E01"/>
    <w:rsid w:val="00D26C29"/>
    <w:rsid w:val="00D3151C"/>
    <w:rsid w:val="00D32CA3"/>
    <w:rsid w:val="00D37893"/>
    <w:rsid w:val="00D4547E"/>
    <w:rsid w:val="00D460F3"/>
    <w:rsid w:val="00D46650"/>
    <w:rsid w:val="00D53596"/>
    <w:rsid w:val="00D54215"/>
    <w:rsid w:val="00D56592"/>
    <w:rsid w:val="00D71023"/>
    <w:rsid w:val="00D71279"/>
    <w:rsid w:val="00D72A96"/>
    <w:rsid w:val="00D77A9D"/>
    <w:rsid w:val="00D8408F"/>
    <w:rsid w:val="00D86286"/>
    <w:rsid w:val="00D86DEE"/>
    <w:rsid w:val="00D94434"/>
    <w:rsid w:val="00DA12EB"/>
    <w:rsid w:val="00DA371B"/>
    <w:rsid w:val="00DB582E"/>
    <w:rsid w:val="00DB5CD2"/>
    <w:rsid w:val="00DB7FEC"/>
    <w:rsid w:val="00DC048A"/>
    <w:rsid w:val="00DC3CEA"/>
    <w:rsid w:val="00DC593D"/>
    <w:rsid w:val="00DD2860"/>
    <w:rsid w:val="00DE76BD"/>
    <w:rsid w:val="00E061C7"/>
    <w:rsid w:val="00E07047"/>
    <w:rsid w:val="00E10B63"/>
    <w:rsid w:val="00E11ADF"/>
    <w:rsid w:val="00E11D50"/>
    <w:rsid w:val="00E13334"/>
    <w:rsid w:val="00E14E91"/>
    <w:rsid w:val="00E17338"/>
    <w:rsid w:val="00E17555"/>
    <w:rsid w:val="00E21B40"/>
    <w:rsid w:val="00E26961"/>
    <w:rsid w:val="00E34703"/>
    <w:rsid w:val="00E35BF6"/>
    <w:rsid w:val="00E36262"/>
    <w:rsid w:val="00E43222"/>
    <w:rsid w:val="00E51D27"/>
    <w:rsid w:val="00E5794A"/>
    <w:rsid w:val="00E611C9"/>
    <w:rsid w:val="00E649EA"/>
    <w:rsid w:val="00E65B1B"/>
    <w:rsid w:val="00E66D2D"/>
    <w:rsid w:val="00E8513D"/>
    <w:rsid w:val="00E85AFB"/>
    <w:rsid w:val="00E903D6"/>
    <w:rsid w:val="00E945DE"/>
    <w:rsid w:val="00E94FE0"/>
    <w:rsid w:val="00E96921"/>
    <w:rsid w:val="00E9698B"/>
    <w:rsid w:val="00ED51F7"/>
    <w:rsid w:val="00EE32E8"/>
    <w:rsid w:val="00EE4E90"/>
    <w:rsid w:val="00EE6A14"/>
    <w:rsid w:val="00F261D3"/>
    <w:rsid w:val="00F273E0"/>
    <w:rsid w:val="00F3577A"/>
    <w:rsid w:val="00F40942"/>
    <w:rsid w:val="00F53512"/>
    <w:rsid w:val="00F5744C"/>
    <w:rsid w:val="00F66265"/>
    <w:rsid w:val="00F75B82"/>
    <w:rsid w:val="00F76407"/>
    <w:rsid w:val="00F92CE5"/>
    <w:rsid w:val="00F95674"/>
    <w:rsid w:val="00FC1755"/>
    <w:rsid w:val="00FD30ED"/>
    <w:rsid w:val="00FD628F"/>
    <w:rsid w:val="00FD76F2"/>
    <w:rsid w:val="00FE1329"/>
    <w:rsid w:val="00FE5947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1422377"/>
  <w15:docId w15:val="{9C130AFF-2DB7-45B3-940C-76BA43F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1AE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451AE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451AE"/>
    <w:pPr>
      <w:keepNext/>
      <w:outlineLvl w:val="1"/>
    </w:pPr>
    <w:rPr>
      <w:rFonts w:ascii="Times New Roman" w:hAnsi="Times New Roma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451AE"/>
    <w:pPr>
      <w:keepNext/>
      <w:jc w:val="center"/>
      <w:outlineLvl w:val="2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451AE"/>
    <w:pPr>
      <w:keepNext/>
      <w:outlineLvl w:val="6"/>
    </w:pPr>
    <w:rPr>
      <w:rFonts w:ascii="Times New Roman" w:hAnsi="Times New Roman"/>
      <w:color w:val="FF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C45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BF9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C45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94FE0"/>
    <w:rPr>
      <w:rFonts w:ascii="Arial" w:hAnsi="Arial" w:cs="Times New Roman"/>
      <w:sz w:val="24"/>
    </w:rPr>
  </w:style>
  <w:style w:type="paragraph" w:customStyle="1" w:styleId="Reinschrift">
    <w:name w:val="Reinschrift"/>
    <w:basedOn w:val="Standard"/>
    <w:uiPriority w:val="99"/>
    <w:rsid w:val="00C451AE"/>
    <w:pPr>
      <w:spacing w:line="28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C451AE"/>
    <w:pPr>
      <w:widowControl w:val="0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C451AE"/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C451A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C451AE"/>
    <w:rPr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fvTitel">
    <w:name w:val="fvTitel"/>
    <w:basedOn w:val="Standard"/>
    <w:uiPriority w:val="99"/>
    <w:rsid w:val="00C451AE"/>
    <w:rPr>
      <w:b/>
    </w:rPr>
  </w:style>
  <w:style w:type="paragraph" w:customStyle="1" w:styleId="fvBeschreibung">
    <w:name w:val="fvBeschreibung"/>
    <w:basedOn w:val="Standard"/>
    <w:uiPriority w:val="99"/>
    <w:rsid w:val="00C451AE"/>
  </w:style>
  <w:style w:type="paragraph" w:customStyle="1" w:styleId="fvKursnummer">
    <w:name w:val="fvKursnummer"/>
    <w:basedOn w:val="Standard"/>
    <w:uiPriority w:val="99"/>
    <w:rsid w:val="00C451AE"/>
    <w:rPr>
      <w:b/>
    </w:rPr>
  </w:style>
  <w:style w:type="paragraph" w:customStyle="1" w:styleId="fvKursleiter">
    <w:name w:val="fvKursleiter"/>
    <w:basedOn w:val="Standard"/>
    <w:uiPriority w:val="99"/>
    <w:rsid w:val="00C451AE"/>
    <w:rPr>
      <w:b/>
    </w:rPr>
  </w:style>
  <w:style w:type="paragraph" w:customStyle="1" w:styleId="fvUE">
    <w:name w:val="fvUE"/>
    <w:basedOn w:val="Standard"/>
    <w:uiPriority w:val="99"/>
    <w:rsid w:val="00C451AE"/>
  </w:style>
  <w:style w:type="paragraph" w:customStyle="1" w:styleId="fvTerminstruktur">
    <w:name w:val="fvTerminstruktur"/>
    <w:basedOn w:val="Standard"/>
    <w:uiPriority w:val="99"/>
    <w:rsid w:val="00C451AE"/>
  </w:style>
  <w:style w:type="paragraph" w:customStyle="1" w:styleId="fvRaum">
    <w:name w:val="fvRaum"/>
    <w:basedOn w:val="Standard"/>
    <w:uiPriority w:val="99"/>
    <w:rsid w:val="00C451AE"/>
  </w:style>
  <w:style w:type="paragraph" w:customStyle="1" w:styleId="Betreff">
    <w:name w:val="Betreff"/>
    <w:basedOn w:val="Standard"/>
    <w:uiPriority w:val="99"/>
    <w:rsid w:val="00C451AE"/>
    <w:pPr>
      <w:spacing w:before="600" w:after="480"/>
    </w:pPr>
    <w:rPr>
      <w:b/>
    </w:rPr>
  </w:style>
  <w:style w:type="paragraph" w:customStyle="1" w:styleId="fvEntgeltErm">
    <w:name w:val="fvEntgeltErm"/>
    <w:basedOn w:val="Standard"/>
    <w:uiPriority w:val="99"/>
    <w:rsid w:val="00C451AE"/>
  </w:style>
  <w:style w:type="paragraph" w:customStyle="1" w:styleId="fvUntertitel">
    <w:name w:val="fvUntertitel"/>
    <w:basedOn w:val="Standard"/>
    <w:uiPriority w:val="99"/>
    <w:rsid w:val="00C451AE"/>
    <w:rPr>
      <w:b/>
    </w:rPr>
  </w:style>
  <w:style w:type="paragraph" w:styleId="StandardWeb">
    <w:name w:val="Normal (Web)"/>
    <w:basedOn w:val="Standard"/>
    <w:uiPriority w:val="99"/>
    <w:rsid w:val="000B5F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4C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F27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99"/>
    <w:rsid w:val="00345366"/>
    <w:rPr>
      <w:rFonts w:ascii="Calibri" w:hAnsi="Calibri"/>
      <w:lang w:eastAsia="en-US"/>
    </w:rPr>
  </w:style>
  <w:style w:type="paragraph" w:customStyle="1" w:styleId="text">
    <w:name w:val="text"/>
    <w:basedOn w:val="Standard"/>
    <w:uiPriority w:val="99"/>
    <w:rsid w:val="008F7AA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404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customStyle="1" w:styleId="xbe">
    <w:name w:val="_xbe"/>
    <w:basedOn w:val="Absatz-Standardschriftart"/>
    <w:uiPriority w:val="99"/>
    <w:rsid w:val="00AB0F53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0B68DF"/>
    <w:rPr>
      <w:rFonts w:cs="Times New Roman"/>
      <w:color w:val="606420"/>
      <w:u w:val="single"/>
    </w:rPr>
  </w:style>
  <w:style w:type="character" w:customStyle="1" w:styleId="apple-converted-space">
    <w:name w:val="apple-converted-space"/>
    <w:uiPriority w:val="99"/>
    <w:rsid w:val="005309FA"/>
  </w:style>
  <w:style w:type="character" w:styleId="Kommentarzeichen">
    <w:name w:val="annotation reference"/>
    <w:basedOn w:val="Absatz-Standardschriftart"/>
    <w:uiPriority w:val="99"/>
    <w:rsid w:val="003153E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3153E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153E1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153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3153E1"/>
    <w:rPr>
      <w:rFonts w:ascii="Arial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66"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8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18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73"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9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18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2C58-4C57-4798-AA3B-78F87A78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D4D8C5B4.dotm</Template>
  <TotalTime>0</TotalTime>
  <Pages>1</Pages>
  <Words>224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</vt:lpstr>
    </vt:vector>
  </TitlesOfParts>
  <Company>IT-Stelle, Bezirksamt Neukölln von Berlin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</dc:title>
  <dc:subject/>
  <dc:creator>HRehfeldt</dc:creator>
  <cp:keywords/>
  <dc:description/>
  <cp:lastModifiedBy>Herr Rehfeldt</cp:lastModifiedBy>
  <cp:revision>5</cp:revision>
  <cp:lastPrinted>2017-10-25T12:41:00Z</cp:lastPrinted>
  <dcterms:created xsi:type="dcterms:W3CDTF">2017-11-10T12:10:00Z</dcterms:created>
  <dcterms:modified xsi:type="dcterms:W3CDTF">2017-11-14T08:12:00Z</dcterms:modified>
</cp:coreProperties>
</file>